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A1" w:rsidRDefault="0092022E" w:rsidP="005E79A0">
      <w:pPr>
        <w:pStyle w:val="NormalWeb"/>
      </w:pPr>
      <w:r>
        <w:rPr>
          <w:noProof/>
        </w:rPr>
        <w:drawing>
          <wp:inline distT="0" distB="0" distL="0" distR="0">
            <wp:extent cx="1452843" cy="1406769"/>
            <wp:effectExtent l="0" t="0" r="0" b="0"/>
            <wp:docPr id="1" name="Picture 1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-15_50_02-01-IMG_11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14" cy="141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A1" w:rsidRDefault="00FE63A1">
      <w:bookmarkStart w:id="0" w:name="_GoBack"/>
      <w:bookmarkEnd w:id="0"/>
    </w:p>
    <w:p w:rsidR="00FE63A1" w:rsidRDefault="00FE63A1"/>
    <w:p w:rsidR="00FE63A1" w:rsidRDefault="00FE63A1">
      <w:pPr>
        <w:pStyle w:val="NormalWeb"/>
        <w:spacing w:before="0" w:beforeAutospacing="0" w:after="0" w:afterAutospacing="0"/>
      </w:pPr>
    </w:p>
    <w:p w:rsidR="00FE63A1" w:rsidRDefault="00FE63A1">
      <w:pPr>
        <w:ind w:left="2160" w:hanging="2131"/>
        <w:rPr>
          <w:b/>
          <w:bCs/>
        </w:rPr>
      </w:pPr>
      <w:r>
        <w:rPr>
          <w:b/>
          <w:bCs/>
        </w:rPr>
        <w:t xml:space="preserve">Larry </w:t>
      </w:r>
      <w:r w:rsidR="005E79A0">
        <w:rPr>
          <w:b/>
          <w:bCs/>
        </w:rPr>
        <w:t xml:space="preserve">Allen </w:t>
      </w:r>
      <w:r>
        <w:rPr>
          <w:b/>
          <w:bCs/>
        </w:rPr>
        <w:t xml:space="preserve">Morgan, </w:t>
      </w:r>
      <w:r w:rsidR="00DC60EA">
        <w:rPr>
          <w:b/>
          <w:bCs/>
        </w:rPr>
        <w:t>CFM</w:t>
      </w:r>
      <w:r w:rsidR="00A1664C">
        <w:rPr>
          <w:b/>
          <w:bCs/>
        </w:rPr>
        <w:t>,</w:t>
      </w:r>
      <w:r w:rsidR="00FB5A0A">
        <w:rPr>
          <w:b/>
          <w:bCs/>
        </w:rPr>
        <w:t xml:space="preserve"> </w:t>
      </w:r>
      <w:r w:rsidR="00A1664C">
        <w:rPr>
          <w:b/>
          <w:bCs/>
        </w:rPr>
        <w:t>SFP</w:t>
      </w:r>
      <w:r w:rsidR="000D509C">
        <w:rPr>
          <w:b/>
          <w:bCs/>
        </w:rPr>
        <w:t>,</w:t>
      </w:r>
      <w:r w:rsidR="00FB5A0A">
        <w:rPr>
          <w:b/>
          <w:bCs/>
        </w:rPr>
        <w:t xml:space="preserve"> </w:t>
      </w:r>
      <w:r w:rsidR="000D509C">
        <w:rPr>
          <w:b/>
          <w:bCs/>
        </w:rPr>
        <w:t>FMP</w:t>
      </w:r>
    </w:p>
    <w:p w:rsidR="005E79A0" w:rsidRDefault="005E79A0" w:rsidP="005E79A0"/>
    <w:p w:rsidR="00C63660" w:rsidRDefault="005E79A0" w:rsidP="00C63660">
      <w:pPr>
        <w:ind w:left="2131" w:hanging="2131"/>
        <w:jc w:val="both"/>
        <w:rPr>
          <w:sz w:val="22"/>
        </w:rPr>
      </w:pPr>
      <w:r>
        <w:rPr>
          <w:sz w:val="22"/>
        </w:rPr>
        <w:t xml:space="preserve">Mr. Morgan is a dynamic, accomplished corporate </w:t>
      </w:r>
      <w:r w:rsidR="00C63660">
        <w:rPr>
          <w:sz w:val="22"/>
        </w:rPr>
        <w:t xml:space="preserve">asset </w:t>
      </w:r>
      <w:r>
        <w:rPr>
          <w:sz w:val="22"/>
        </w:rPr>
        <w:t xml:space="preserve">and service delivery operations </w:t>
      </w:r>
    </w:p>
    <w:p w:rsidR="00C63660" w:rsidRDefault="005E79A0" w:rsidP="00C63660">
      <w:pPr>
        <w:ind w:left="2131" w:hanging="2131"/>
        <w:jc w:val="both"/>
        <w:rPr>
          <w:sz w:val="22"/>
          <w:szCs w:val="22"/>
        </w:rPr>
      </w:pPr>
      <w:r>
        <w:rPr>
          <w:sz w:val="22"/>
        </w:rPr>
        <w:t xml:space="preserve">professional with </w:t>
      </w:r>
      <w:r>
        <w:rPr>
          <w:sz w:val="22"/>
          <w:szCs w:val="22"/>
        </w:rPr>
        <w:t>o</w:t>
      </w:r>
      <w:r w:rsidRPr="00837A04">
        <w:rPr>
          <w:sz w:val="22"/>
          <w:szCs w:val="22"/>
        </w:rPr>
        <w:t xml:space="preserve">ver </w:t>
      </w:r>
      <w:r w:rsidR="000F7307">
        <w:rPr>
          <w:sz w:val="22"/>
          <w:szCs w:val="22"/>
        </w:rPr>
        <w:t>3</w:t>
      </w:r>
      <w:r w:rsidR="003D6E2B">
        <w:rPr>
          <w:sz w:val="22"/>
          <w:szCs w:val="22"/>
        </w:rPr>
        <w:t>5</w:t>
      </w:r>
      <w:r w:rsidRPr="00837A04">
        <w:rPr>
          <w:sz w:val="22"/>
          <w:szCs w:val="22"/>
        </w:rPr>
        <w:t xml:space="preserve"> years of progressive</w:t>
      </w:r>
      <w:r>
        <w:rPr>
          <w:sz w:val="22"/>
          <w:szCs w:val="22"/>
        </w:rPr>
        <w:t>,</w:t>
      </w:r>
      <w:r w:rsidRPr="00837A04">
        <w:rPr>
          <w:sz w:val="22"/>
          <w:szCs w:val="22"/>
        </w:rPr>
        <w:t xml:space="preserve"> tangible</w:t>
      </w:r>
      <w:r>
        <w:rPr>
          <w:sz w:val="22"/>
          <w:szCs w:val="22"/>
        </w:rPr>
        <w:t xml:space="preserve"> and thought</w:t>
      </w:r>
      <w:r w:rsidRPr="00837A04">
        <w:rPr>
          <w:sz w:val="22"/>
          <w:szCs w:val="22"/>
        </w:rPr>
        <w:t xml:space="preserve"> leadership accomplishments </w:t>
      </w:r>
    </w:p>
    <w:p w:rsidR="005E79A0" w:rsidRPr="00C63660" w:rsidRDefault="005E79A0" w:rsidP="00FB5A0A">
      <w:pPr>
        <w:ind w:left="2131" w:hanging="2131"/>
        <w:jc w:val="both"/>
        <w:rPr>
          <w:sz w:val="22"/>
        </w:rPr>
      </w:pPr>
      <w:r w:rsidRPr="00837A04">
        <w:rPr>
          <w:sz w:val="22"/>
          <w:szCs w:val="22"/>
        </w:rPr>
        <w:t xml:space="preserve">with substantial relationships within the </w:t>
      </w:r>
      <w:r w:rsidR="00C63660">
        <w:rPr>
          <w:sz w:val="22"/>
          <w:szCs w:val="22"/>
        </w:rPr>
        <w:t xml:space="preserve">corporate and commercial </w:t>
      </w:r>
      <w:r w:rsidRPr="00837A04">
        <w:rPr>
          <w:sz w:val="22"/>
          <w:szCs w:val="22"/>
        </w:rPr>
        <w:t xml:space="preserve">real estate </w:t>
      </w:r>
      <w:r w:rsidRPr="00EC38F1">
        <w:rPr>
          <w:sz w:val="22"/>
          <w:szCs w:val="22"/>
        </w:rPr>
        <w:t xml:space="preserve">industry. </w:t>
      </w:r>
    </w:p>
    <w:p w:rsidR="005E79A0" w:rsidRDefault="005E79A0" w:rsidP="005E79A0">
      <w:pPr>
        <w:ind w:left="2160" w:hanging="2131"/>
        <w:rPr>
          <w:sz w:val="22"/>
        </w:rPr>
      </w:pPr>
    </w:p>
    <w:p w:rsidR="005738B1" w:rsidRDefault="005E79A0" w:rsidP="005738B1">
      <w:pPr>
        <w:rPr>
          <w:sz w:val="22"/>
          <w:szCs w:val="22"/>
        </w:rPr>
      </w:pPr>
      <w:r>
        <w:rPr>
          <w:sz w:val="22"/>
        </w:rPr>
        <w:t xml:space="preserve">His primary </w:t>
      </w:r>
      <w:r w:rsidR="005738B1">
        <w:rPr>
          <w:sz w:val="22"/>
          <w:szCs w:val="22"/>
        </w:rPr>
        <w:t xml:space="preserve">core competencies </w:t>
      </w:r>
      <w:r w:rsidR="00A11105">
        <w:rPr>
          <w:sz w:val="22"/>
          <w:szCs w:val="22"/>
        </w:rPr>
        <w:t xml:space="preserve">are </w:t>
      </w:r>
      <w:r w:rsidR="002D1D40">
        <w:rPr>
          <w:sz w:val="22"/>
          <w:szCs w:val="22"/>
        </w:rPr>
        <w:t xml:space="preserve">in the areas </w:t>
      </w:r>
      <w:proofErr w:type="gramStart"/>
      <w:r w:rsidR="002D1D40">
        <w:rPr>
          <w:sz w:val="22"/>
          <w:szCs w:val="22"/>
        </w:rPr>
        <w:t xml:space="preserve">of </w:t>
      </w:r>
      <w:r w:rsidR="00523296">
        <w:rPr>
          <w:sz w:val="22"/>
          <w:szCs w:val="22"/>
        </w:rPr>
        <w:t xml:space="preserve"> </w:t>
      </w:r>
      <w:r w:rsidR="000D509C">
        <w:rPr>
          <w:sz w:val="22"/>
          <w:szCs w:val="22"/>
        </w:rPr>
        <w:t>strategic</w:t>
      </w:r>
      <w:proofErr w:type="gramEnd"/>
      <w:r w:rsidR="000D509C">
        <w:rPr>
          <w:sz w:val="22"/>
          <w:szCs w:val="22"/>
        </w:rPr>
        <w:t xml:space="preserve"> </w:t>
      </w:r>
      <w:r w:rsidR="00523296">
        <w:rPr>
          <w:sz w:val="22"/>
          <w:szCs w:val="22"/>
        </w:rPr>
        <w:t xml:space="preserve">facilities </w:t>
      </w:r>
      <w:r w:rsidR="003D6E2B">
        <w:rPr>
          <w:sz w:val="22"/>
          <w:szCs w:val="22"/>
        </w:rPr>
        <w:t xml:space="preserve">and workplace experience </w:t>
      </w:r>
      <w:r w:rsidR="002813D7">
        <w:rPr>
          <w:sz w:val="22"/>
          <w:szCs w:val="22"/>
        </w:rPr>
        <w:t>planning</w:t>
      </w:r>
      <w:r w:rsidR="003D6E2B">
        <w:rPr>
          <w:sz w:val="22"/>
          <w:szCs w:val="22"/>
        </w:rPr>
        <w:t xml:space="preserve">, </w:t>
      </w:r>
      <w:r w:rsidR="002813D7">
        <w:rPr>
          <w:sz w:val="22"/>
          <w:szCs w:val="22"/>
        </w:rPr>
        <w:t xml:space="preserve">tactical </w:t>
      </w:r>
      <w:r w:rsidR="002D1D40">
        <w:rPr>
          <w:sz w:val="22"/>
          <w:szCs w:val="22"/>
        </w:rPr>
        <w:t>operations,</w:t>
      </w:r>
      <w:r w:rsidR="000D509C" w:rsidRPr="000D509C">
        <w:rPr>
          <w:sz w:val="22"/>
          <w:szCs w:val="22"/>
        </w:rPr>
        <w:t xml:space="preserve"> </w:t>
      </w:r>
      <w:r w:rsidR="000D509C">
        <w:rPr>
          <w:sz w:val="22"/>
          <w:szCs w:val="22"/>
        </w:rPr>
        <w:t>sustainability</w:t>
      </w:r>
      <w:r w:rsidR="00F20A1D">
        <w:rPr>
          <w:sz w:val="22"/>
          <w:szCs w:val="22"/>
        </w:rPr>
        <w:t xml:space="preserve"> initiatives</w:t>
      </w:r>
      <w:r w:rsidR="000D509C">
        <w:rPr>
          <w:sz w:val="22"/>
          <w:szCs w:val="22"/>
        </w:rPr>
        <w:t>,</w:t>
      </w:r>
      <w:r w:rsidR="002D1D40">
        <w:rPr>
          <w:sz w:val="22"/>
          <w:szCs w:val="22"/>
        </w:rPr>
        <w:t xml:space="preserve"> </w:t>
      </w:r>
      <w:r w:rsidR="00F20A1D">
        <w:rPr>
          <w:sz w:val="22"/>
          <w:szCs w:val="22"/>
        </w:rPr>
        <w:t xml:space="preserve">capital </w:t>
      </w:r>
      <w:r w:rsidR="005738B1">
        <w:rPr>
          <w:sz w:val="22"/>
          <w:szCs w:val="22"/>
        </w:rPr>
        <w:t xml:space="preserve">project management, </w:t>
      </w:r>
      <w:r w:rsidR="003D6E2B">
        <w:rPr>
          <w:sz w:val="22"/>
          <w:szCs w:val="22"/>
        </w:rPr>
        <w:t>risk management</w:t>
      </w:r>
      <w:r w:rsidR="00523296">
        <w:rPr>
          <w:sz w:val="22"/>
          <w:szCs w:val="22"/>
        </w:rPr>
        <w:t xml:space="preserve"> </w:t>
      </w:r>
      <w:r w:rsidR="00F20A1D">
        <w:rPr>
          <w:sz w:val="22"/>
          <w:szCs w:val="22"/>
        </w:rPr>
        <w:t xml:space="preserve">integration of </w:t>
      </w:r>
      <w:r w:rsidR="00DC60EA">
        <w:rPr>
          <w:sz w:val="22"/>
          <w:szCs w:val="22"/>
        </w:rPr>
        <w:t xml:space="preserve">emerging </w:t>
      </w:r>
      <w:r w:rsidR="005738B1">
        <w:rPr>
          <w:sz w:val="22"/>
          <w:szCs w:val="22"/>
        </w:rPr>
        <w:t xml:space="preserve">technologies, </w:t>
      </w:r>
      <w:r w:rsidR="00F20A1D">
        <w:rPr>
          <w:sz w:val="22"/>
          <w:szCs w:val="22"/>
        </w:rPr>
        <w:t xml:space="preserve">commercial </w:t>
      </w:r>
      <w:r w:rsidR="005738B1">
        <w:rPr>
          <w:sz w:val="22"/>
          <w:szCs w:val="22"/>
        </w:rPr>
        <w:t>real estate management and quality</w:t>
      </w:r>
      <w:r w:rsidR="00A11105">
        <w:rPr>
          <w:sz w:val="22"/>
          <w:szCs w:val="22"/>
        </w:rPr>
        <w:t xml:space="preserve"> </w:t>
      </w:r>
      <w:r w:rsidR="00F20A1D">
        <w:rPr>
          <w:sz w:val="22"/>
          <w:szCs w:val="22"/>
        </w:rPr>
        <w:t>programs</w:t>
      </w:r>
      <w:r w:rsidR="005738B1">
        <w:rPr>
          <w:sz w:val="22"/>
          <w:szCs w:val="22"/>
        </w:rPr>
        <w:t xml:space="preserve"> all with focus on </w:t>
      </w:r>
      <w:r w:rsidR="005738B1" w:rsidRPr="00837A04">
        <w:rPr>
          <w:sz w:val="22"/>
          <w:szCs w:val="22"/>
        </w:rPr>
        <w:t>creating and managing a</w:t>
      </w:r>
      <w:r w:rsidR="005738B1">
        <w:rPr>
          <w:sz w:val="22"/>
          <w:szCs w:val="22"/>
        </w:rPr>
        <w:t>n optimal</w:t>
      </w:r>
      <w:r w:rsidR="005738B1" w:rsidRPr="00837A04">
        <w:rPr>
          <w:sz w:val="22"/>
          <w:szCs w:val="22"/>
        </w:rPr>
        <w:t xml:space="preserve"> built environment</w:t>
      </w:r>
      <w:r w:rsidR="005738B1">
        <w:rPr>
          <w:sz w:val="22"/>
          <w:szCs w:val="22"/>
        </w:rPr>
        <w:t>.</w:t>
      </w:r>
    </w:p>
    <w:p w:rsidR="005738B1" w:rsidRDefault="005738B1" w:rsidP="00C63660">
      <w:pPr>
        <w:rPr>
          <w:sz w:val="22"/>
          <w:szCs w:val="22"/>
        </w:rPr>
      </w:pPr>
    </w:p>
    <w:p w:rsidR="00C63660" w:rsidRPr="00FB5A0A" w:rsidRDefault="00FE63A1" w:rsidP="00C63660">
      <w:pPr>
        <w:rPr>
          <w:sz w:val="22"/>
          <w:szCs w:val="22"/>
        </w:rPr>
      </w:pPr>
      <w:r>
        <w:rPr>
          <w:sz w:val="22"/>
        </w:rPr>
        <w:t>With his depth and breadth of</w:t>
      </w:r>
      <w:r w:rsidR="00C63660">
        <w:rPr>
          <w:sz w:val="22"/>
        </w:rPr>
        <w:t xml:space="preserve"> experience he provides innovative </w:t>
      </w:r>
      <w:r>
        <w:rPr>
          <w:sz w:val="22"/>
        </w:rPr>
        <w:t>and new appro</w:t>
      </w:r>
      <w:r w:rsidR="00C63660">
        <w:rPr>
          <w:sz w:val="22"/>
        </w:rPr>
        <w:t xml:space="preserve">aches in </w:t>
      </w:r>
      <w:r>
        <w:rPr>
          <w:sz w:val="22"/>
        </w:rPr>
        <w:t>achieving service level improvements</w:t>
      </w:r>
      <w:r w:rsidR="00C63660">
        <w:rPr>
          <w:sz w:val="22"/>
        </w:rPr>
        <w:t xml:space="preserve"> across multiple platforms</w:t>
      </w:r>
      <w:r w:rsidR="00A33582">
        <w:rPr>
          <w:sz w:val="22"/>
        </w:rPr>
        <w:t xml:space="preserve"> by applying </w:t>
      </w:r>
      <w:r w:rsidR="0026047F" w:rsidRPr="00FB5A0A">
        <w:rPr>
          <w:sz w:val="22"/>
          <w:szCs w:val="22"/>
        </w:rPr>
        <w:t>design thinking</w:t>
      </w:r>
      <w:r w:rsidR="00A33582" w:rsidRPr="00FB5A0A">
        <w:rPr>
          <w:sz w:val="22"/>
          <w:szCs w:val="22"/>
        </w:rPr>
        <w:t>, proprietary creativity, and having the ability to grasp and apply complex intellectual abstractions</w:t>
      </w:r>
    </w:p>
    <w:p w:rsidR="00C63660" w:rsidRPr="00A33582" w:rsidRDefault="00C63660">
      <w:pPr>
        <w:ind w:left="2160" w:hanging="2131"/>
        <w:rPr>
          <w:sz w:val="22"/>
        </w:rPr>
      </w:pPr>
    </w:p>
    <w:p w:rsidR="005A5E98" w:rsidRDefault="00FB5A0A" w:rsidP="0026047F">
      <w:pPr>
        <w:ind w:left="2160" w:hanging="2131"/>
        <w:rPr>
          <w:sz w:val="22"/>
        </w:rPr>
      </w:pPr>
      <w:r>
        <w:rPr>
          <w:sz w:val="22"/>
        </w:rPr>
        <w:t xml:space="preserve">Mr. Morgan is a </w:t>
      </w:r>
      <w:r w:rsidR="003D6E2B">
        <w:rPr>
          <w:sz w:val="22"/>
        </w:rPr>
        <w:t xml:space="preserve">past IFMA chapter president, </w:t>
      </w:r>
      <w:r>
        <w:rPr>
          <w:sz w:val="22"/>
        </w:rPr>
        <w:t>member of the International Facilities</w:t>
      </w:r>
    </w:p>
    <w:p w:rsidR="00464825" w:rsidRDefault="00FB5A0A" w:rsidP="00464825">
      <w:pPr>
        <w:ind w:left="2160" w:hanging="2131"/>
        <w:rPr>
          <w:sz w:val="22"/>
        </w:rPr>
      </w:pPr>
      <w:r>
        <w:rPr>
          <w:sz w:val="22"/>
        </w:rPr>
        <w:t xml:space="preserve">Management Association (IFMA) Board of </w:t>
      </w:r>
      <w:proofErr w:type="gramStart"/>
      <w:r>
        <w:rPr>
          <w:sz w:val="22"/>
        </w:rPr>
        <w:t xml:space="preserve">Directors </w:t>
      </w:r>
      <w:r w:rsidR="00464825">
        <w:rPr>
          <w:sz w:val="22"/>
        </w:rPr>
        <w:t>,</w:t>
      </w:r>
      <w:proofErr w:type="gramEnd"/>
      <w:r w:rsidR="00464825">
        <w:rPr>
          <w:sz w:val="22"/>
        </w:rPr>
        <w:t xml:space="preserve"> 2017 IFMA Distinguished Member of the</w:t>
      </w:r>
    </w:p>
    <w:p w:rsidR="00464825" w:rsidRDefault="00464825" w:rsidP="00464825">
      <w:pPr>
        <w:ind w:left="2160" w:hanging="2131"/>
        <w:rPr>
          <w:sz w:val="22"/>
        </w:rPr>
      </w:pPr>
      <w:r>
        <w:rPr>
          <w:sz w:val="22"/>
        </w:rPr>
        <w:t xml:space="preserve">Year </w:t>
      </w:r>
      <w:r w:rsidR="00FB5A0A">
        <w:rPr>
          <w:sz w:val="22"/>
        </w:rPr>
        <w:t xml:space="preserve">and </w:t>
      </w:r>
      <w:r w:rsidR="00FE63A1">
        <w:rPr>
          <w:sz w:val="22"/>
        </w:rPr>
        <w:t>a highly regarded and sought after</w:t>
      </w:r>
      <w:r>
        <w:rPr>
          <w:sz w:val="22"/>
        </w:rPr>
        <w:t xml:space="preserve"> </w:t>
      </w:r>
      <w:r w:rsidR="0026047F">
        <w:rPr>
          <w:sz w:val="22"/>
        </w:rPr>
        <w:t xml:space="preserve">IFMA global master </w:t>
      </w:r>
      <w:r w:rsidR="00C63660">
        <w:rPr>
          <w:sz w:val="22"/>
        </w:rPr>
        <w:t>instructor</w:t>
      </w:r>
      <w:r w:rsidR="00FB5A0A">
        <w:rPr>
          <w:sz w:val="22"/>
        </w:rPr>
        <w:t>.</w:t>
      </w:r>
      <w:r w:rsidR="0026047F">
        <w:rPr>
          <w:sz w:val="22"/>
        </w:rPr>
        <w:t xml:space="preserve"> </w:t>
      </w:r>
      <w:r w:rsidR="00FB5A0A">
        <w:rPr>
          <w:sz w:val="22"/>
        </w:rPr>
        <w:t>H</w:t>
      </w:r>
      <w:r w:rsidR="00FE63A1">
        <w:rPr>
          <w:sz w:val="22"/>
        </w:rPr>
        <w:t>e brings a</w:t>
      </w:r>
      <w:r w:rsidR="00C63660">
        <w:rPr>
          <w:sz w:val="22"/>
        </w:rPr>
        <w:t xml:space="preserve"> </w:t>
      </w:r>
      <w:r w:rsidR="0026047F">
        <w:rPr>
          <w:sz w:val="22"/>
        </w:rPr>
        <w:t>unique</w:t>
      </w:r>
    </w:p>
    <w:p w:rsidR="00464825" w:rsidRDefault="0026047F" w:rsidP="00464825">
      <w:pPr>
        <w:ind w:left="2160" w:hanging="2131"/>
        <w:rPr>
          <w:sz w:val="22"/>
        </w:rPr>
      </w:pPr>
      <w:r>
        <w:rPr>
          <w:sz w:val="22"/>
        </w:rPr>
        <w:t xml:space="preserve">insight to the </w:t>
      </w:r>
      <w:r w:rsidR="00FE63A1">
        <w:rPr>
          <w:sz w:val="22"/>
        </w:rPr>
        <w:t>training and education process</w:t>
      </w:r>
      <w:r w:rsidR="00464825">
        <w:rPr>
          <w:sz w:val="22"/>
        </w:rPr>
        <w:t xml:space="preserve"> </w:t>
      </w:r>
      <w:r w:rsidR="00C63660">
        <w:rPr>
          <w:sz w:val="22"/>
        </w:rPr>
        <w:t xml:space="preserve">required </w:t>
      </w:r>
      <w:r w:rsidR="003D6E2B">
        <w:rPr>
          <w:sz w:val="22"/>
        </w:rPr>
        <w:t>to achieve</w:t>
      </w:r>
      <w:r>
        <w:rPr>
          <w:sz w:val="22"/>
        </w:rPr>
        <w:t xml:space="preserve"> maximum return on human</w:t>
      </w:r>
    </w:p>
    <w:p w:rsidR="00FE63A1" w:rsidRDefault="00C63660" w:rsidP="00464825">
      <w:pPr>
        <w:ind w:left="2160" w:hanging="2131"/>
        <w:rPr>
          <w:sz w:val="22"/>
        </w:rPr>
      </w:pPr>
      <w:r>
        <w:rPr>
          <w:sz w:val="22"/>
        </w:rPr>
        <w:t xml:space="preserve">capital investments. </w:t>
      </w:r>
    </w:p>
    <w:p w:rsidR="00CA4D92" w:rsidRDefault="00CA4D92" w:rsidP="00C63660">
      <w:pPr>
        <w:ind w:left="2160" w:hanging="2131"/>
        <w:rPr>
          <w:sz w:val="22"/>
        </w:rPr>
      </w:pPr>
    </w:p>
    <w:p w:rsidR="00A0174D" w:rsidRDefault="00CA4D92" w:rsidP="00CA4D92">
      <w:pPr>
        <w:ind w:left="2131" w:hanging="2131"/>
        <w:rPr>
          <w:sz w:val="22"/>
        </w:rPr>
      </w:pPr>
      <w:r>
        <w:rPr>
          <w:sz w:val="22"/>
        </w:rPr>
        <w:t>Mr. Morgan is a guest lecturer</w:t>
      </w:r>
      <w:r w:rsidR="00A0174D">
        <w:rPr>
          <w:sz w:val="22"/>
        </w:rPr>
        <w:t xml:space="preserve">, </w:t>
      </w:r>
      <w:r>
        <w:rPr>
          <w:sz w:val="22"/>
        </w:rPr>
        <w:t>presenter</w:t>
      </w:r>
      <w:r w:rsidR="00A0174D">
        <w:rPr>
          <w:sz w:val="22"/>
        </w:rPr>
        <w:t xml:space="preserve"> and consultant on </w:t>
      </w:r>
      <w:r>
        <w:rPr>
          <w:sz w:val="22"/>
        </w:rPr>
        <w:t xml:space="preserve">critical and current Facilities topics </w:t>
      </w:r>
    </w:p>
    <w:p w:rsidR="00CA4D92" w:rsidRPr="00C63660" w:rsidRDefault="00CA4D92" w:rsidP="00A0174D">
      <w:pPr>
        <w:ind w:left="2131" w:hanging="2131"/>
        <w:rPr>
          <w:sz w:val="22"/>
        </w:rPr>
      </w:pPr>
      <w:r>
        <w:rPr>
          <w:sz w:val="22"/>
        </w:rPr>
        <w:t xml:space="preserve">for many </w:t>
      </w:r>
      <w:r w:rsidR="00A0174D">
        <w:rPr>
          <w:sz w:val="22"/>
        </w:rPr>
        <w:t>organizations and companies</w:t>
      </w:r>
      <w:r w:rsidR="000763A7">
        <w:rPr>
          <w:sz w:val="22"/>
        </w:rPr>
        <w:t xml:space="preserve"> globally. </w:t>
      </w:r>
      <w:r w:rsidR="0026047F">
        <w:rPr>
          <w:sz w:val="22"/>
        </w:rPr>
        <w:t xml:space="preserve"> </w:t>
      </w:r>
    </w:p>
    <w:sectPr w:rsidR="00CA4D92" w:rsidRPr="00C63660" w:rsidSect="00F56C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AE" w:rsidRDefault="007514AE" w:rsidP="000763A7">
      <w:r>
        <w:separator/>
      </w:r>
    </w:p>
  </w:endnote>
  <w:endnote w:type="continuationSeparator" w:id="0">
    <w:p w:rsidR="007514AE" w:rsidRDefault="007514AE" w:rsidP="0007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AE" w:rsidRDefault="007514AE" w:rsidP="000763A7">
      <w:r>
        <w:separator/>
      </w:r>
    </w:p>
  </w:footnote>
  <w:footnote w:type="continuationSeparator" w:id="0">
    <w:p w:rsidR="007514AE" w:rsidRDefault="007514AE" w:rsidP="0007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589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0DE61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AAB2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5218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18C6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E44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62C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AE30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56E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E492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39B"/>
    <w:rsid w:val="00042A0E"/>
    <w:rsid w:val="000763A7"/>
    <w:rsid w:val="000D509C"/>
    <w:rsid w:val="000D58C0"/>
    <w:rsid w:val="000F7307"/>
    <w:rsid w:val="00132D25"/>
    <w:rsid w:val="0021739B"/>
    <w:rsid w:val="0026047F"/>
    <w:rsid w:val="002813D7"/>
    <w:rsid w:val="002D1D40"/>
    <w:rsid w:val="002E3C82"/>
    <w:rsid w:val="003B713B"/>
    <w:rsid w:val="003D6E2B"/>
    <w:rsid w:val="00444F05"/>
    <w:rsid w:val="00464825"/>
    <w:rsid w:val="00523296"/>
    <w:rsid w:val="005738B1"/>
    <w:rsid w:val="005A5E98"/>
    <w:rsid w:val="005E79A0"/>
    <w:rsid w:val="007514AE"/>
    <w:rsid w:val="008F7CCE"/>
    <w:rsid w:val="0092022E"/>
    <w:rsid w:val="009C72CB"/>
    <w:rsid w:val="009E7956"/>
    <w:rsid w:val="00A0174D"/>
    <w:rsid w:val="00A11105"/>
    <w:rsid w:val="00A1664C"/>
    <w:rsid w:val="00A33582"/>
    <w:rsid w:val="00B93C28"/>
    <w:rsid w:val="00C63660"/>
    <w:rsid w:val="00CA4D92"/>
    <w:rsid w:val="00CE0E05"/>
    <w:rsid w:val="00D26C5C"/>
    <w:rsid w:val="00DC60EA"/>
    <w:rsid w:val="00F0216A"/>
    <w:rsid w:val="00F20A1D"/>
    <w:rsid w:val="00F56CC4"/>
    <w:rsid w:val="00FB5A0A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43460"/>
  <w15:docId w15:val="{B6AA6FBB-1ACE-438C-A5C4-4C4CE22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6C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5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5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5A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5A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B5A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5A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B5A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B5A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B5A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56C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44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F0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5A0A"/>
  </w:style>
  <w:style w:type="paragraph" w:styleId="BlockText">
    <w:name w:val="Block Text"/>
    <w:basedOn w:val="Normal"/>
    <w:semiHidden/>
    <w:unhideWhenUsed/>
    <w:rsid w:val="00FB5A0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FB5A0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B5A0A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B5A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B5A0A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FB5A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B5A0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B5A0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B5A0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FB5A0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B5A0A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B5A0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B5A0A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FB5A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B5A0A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B5A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B5A0A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B5A0A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B5A0A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B5A0A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FB5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5A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5A0A"/>
    <w:rPr>
      <w:b/>
      <w:bCs/>
    </w:rPr>
  </w:style>
  <w:style w:type="paragraph" w:styleId="Date">
    <w:name w:val="Date"/>
    <w:basedOn w:val="Normal"/>
    <w:next w:val="Normal"/>
    <w:link w:val="DateChar"/>
    <w:rsid w:val="00FB5A0A"/>
  </w:style>
  <w:style w:type="character" w:customStyle="1" w:styleId="DateChar">
    <w:name w:val="Date Char"/>
    <w:basedOn w:val="DefaultParagraphFont"/>
    <w:link w:val="Date"/>
    <w:rsid w:val="00FB5A0A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B5A0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B5A0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B5A0A"/>
  </w:style>
  <w:style w:type="character" w:customStyle="1" w:styleId="E-mailSignatureChar">
    <w:name w:val="E-mail Signature Char"/>
    <w:basedOn w:val="DefaultParagraphFont"/>
    <w:link w:val="E-mailSignature"/>
    <w:semiHidden/>
    <w:rsid w:val="00FB5A0A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FB5A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B5A0A"/>
  </w:style>
  <w:style w:type="paragraph" w:styleId="EnvelopeAddress">
    <w:name w:val="envelope address"/>
    <w:basedOn w:val="Normal"/>
    <w:semiHidden/>
    <w:unhideWhenUsed/>
    <w:rsid w:val="00FB5A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B5A0A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FB5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B5A0A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FB5A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5A0A"/>
  </w:style>
  <w:style w:type="paragraph" w:styleId="Header">
    <w:name w:val="header"/>
    <w:basedOn w:val="Normal"/>
    <w:link w:val="HeaderChar"/>
    <w:semiHidden/>
    <w:unhideWhenUsed/>
    <w:rsid w:val="00FB5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B5A0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B5A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FB5A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B5A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B5A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B5A0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B5A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B5A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B5A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B5A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FB5A0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B5A0A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FB5A0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B5A0A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FB5A0A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B5A0A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B5A0A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B5A0A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B5A0A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B5A0A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B5A0A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B5A0A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B5A0A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B5A0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5A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5A0A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FB5A0A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B5A0A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B5A0A"/>
    <w:pPr>
      <w:ind w:left="1080" w:hanging="360"/>
      <w:contextualSpacing/>
    </w:pPr>
  </w:style>
  <w:style w:type="paragraph" w:styleId="List4">
    <w:name w:val="List 4"/>
    <w:basedOn w:val="Normal"/>
    <w:rsid w:val="00FB5A0A"/>
    <w:pPr>
      <w:ind w:left="1440" w:hanging="360"/>
      <w:contextualSpacing/>
    </w:pPr>
  </w:style>
  <w:style w:type="paragraph" w:styleId="List5">
    <w:name w:val="List 5"/>
    <w:basedOn w:val="Normal"/>
    <w:rsid w:val="00FB5A0A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B5A0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B5A0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B5A0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B5A0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B5A0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B5A0A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B5A0A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B5A0A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B5A0A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B5A0A"/>
    <w:pPr>
      <w:spacing w:after="120"/>
      <w:ind w:left="1800"/>
      <w:contextualSpacing/>
    </w:pPr>
  </w:style>
  <w:style w:type="paragraph" w:styleId="ListNumber">
    <w:name w:val="List Number"/>
    <w:basedOn w:val="Normal"/>
    <w:rsid w:val="00FB5A0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B5A0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B5A0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B5A0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B5A0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B5A0A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B5A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B5A0A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B5A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B5A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B5A0A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FB5A0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B5A0A"/>
  </w:style>
  <w:style w:type="character" w:customStyle="1" w:styleId="NoteHeadingChar">
    <w:name w:val="Note Heading Char"/>
    <w:basedOn w:val="DefaultParagraphFont"/>
    <w:link w:val="NoteHeading"/>
    <w:semiHidden/>
    <w:rsid w:val="00FB5A0A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FB5A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B5A0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B5A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5A0A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FB5A0A"/>
  </w:style>
  <w:style w:type="character" w:customStyle="1" w:styleId="SalutationChar">
    <w:name w:val="Salutation Char"/>
    <w:basedOn w:val="DefaultParagraphFont"/>
    <w:link w:val="Salutation"/>
    <w:rsid w:val="00FB5A0A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B5A0A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B5A0A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B5A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B5A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FB5A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B5A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5A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morgan</dc:creator>
  <cp:lastModifiedBy>Morgan, Larry</cp:lastModifiedBy>
  <cp:revision>23</cp:revision>
  <dcterms:created xsi:type="dcterms:W3CDTF">2011-03-28T19:16:00Z</dcterms:created>
  <dcterms:modified xsi:type="dcterms:W3CDTF">2019-09-26T18:56:00Z</dcterms:modified>
</cp:coreProperties>
</file>